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F9A6" w14:textId="58F61F87" w:rsidR="00A57E30" w:rsidRPr="00301148" w:rsidRDefault="00A57E30" w:rsidP="00A40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148">
        <w:rPr>
          <w:rFonts w:ascii="Times New Roman" w:hAnsi="Times New Roman" w:cs="Times New Roman"/>
          <w:b/>
          <w:bCs/>
          <w:sz w:val="28"/>
          <w:szCs w:val="28"/>
        </w:rPr>
        <w:t>Content and Language Integrated Learning (C.L.I.L.)</w:t>
      </w:r>
    </w:p>
    <w:p w14:paraId="5C863C7E" w14:textId="292C5715" w:rsidR="00A57E30" w:rsidRPr="00A403B2" w:rsidRDefault="00184DE3" w:rsidP="00A57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List</w:t>
      </w:r>
    </w:p>
    <w:p w14:paraId="54FB533F" w14:textId="48B58D4D" w:rsidR="000567A3" w:rsidRPr="00A403B2" w:rsidRDefault="000567A3">
      <w:pPr>
        <w:rPr>
          <w:rFonts w:ascii="Times New Roman" w:hAnsi="Times New Roman" w:cs="Times New Roman"/>
          <w:sz w:val="24"/>
          <w:szCs w:val="24"/>
        </w:rPr>
      </w:pPr>
    </w:p>
    <w:p w14:paraId="34930EED" w14:textId="20F905F0" w:rsidR="000567A3" w:rsidRPr="003E39FD" w:rsidRDefault="003B40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Texts</w:t>
      </w:r>
    </w:p>
    <w:p w14:paraId="5921C1EF" w14:textId="743B0E57" w:rsidR="00DB5AA2" w:rsidRDefault="00DB5AA2" w:rsidP="00BA207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A211A6" w14:textId="6EFE13BC" w:rsidR="009C7DC5" w:rsidRPr="00883E6C" w:rsidRDefault="009C7DC5" w:rsidP="00883E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3E6C">
        <w:rPr>
          <w:rFonts w:ascii="Times New Roman" w:hAnsi="Times New Roman" w:cs="Times New Roman"/>
          <w:sz w:val="24"/>
          <w:szCs w:val="24"/>
        </w:rPr>
        <w:t xml:space="preserve">Ball, P., Kelly, K., &amp; Clegg, J. (2016). Putting CLIL into practice. Oxford University Press. </w:t>
      </w:r>
    </w:p>
    <w:p w14:paraId="6D03DEB4" w14:textId="77777777" w:rsidR="00883E6C" w:rsidRDefault="00883E6C" w:rsidP="00BA207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578BCD" w14:textId="4A164453" w:rsidR="009C7DC5" w:rsidRPr="00883E6C" w:rsidRDefault="009C7DC5" w:rsidP="00883E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3E6C">
        <w:rPr>
          <w:rFonts w:ascii="Times New Roman" w:hAnsi="Times New Roman" w:cs="Times New Roman"/>
          <w:sz w:val="24"/>
          <w:szCs w:val="24"/>
        </w:rPr>
        <w:t xml:space="preserve">Coyle, D., Hood, P., &amp; Marsh, D. (2010). (C.L.I.L.) Content and language integrated learning. Cambridge University Press. </w:t>
      </w:r>
    </w:p>
    <w:p w14:paraId="7CDC2E2F" w14:textId="25E4C001" w:rsidR="003B409F" w:rsidRDefault="003B409F" w:rsidP="009C7DC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A6B4D0" w14:textId="75C5FEAE" w:rsidR="003B409F" w:rsidRPr="003B409F" w:rsidRDefault="003B409F" w:rsidP="009C7DC5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B409F">
        <w:rPr>
          <w:rFonts w:ascii="Times New Roman" w:hAnsi="Times New Roman" w:cs="Times New Roman"/>
          <w:b/>
          <w:bCs/>
          <w:sz w:val="24"/>
          <w:szCs w:val="24"/>
        </w:rPr>
        <w:t xml:space="preserve">Additional Suggested </w:t>
      </w:r>
      <w:r w:rsidR="00883E6C">
        <w:rPr>
          <w:rFonts w:ascii="Times New Roman" w:hAnsi="Times New Roman" w:cs="Times New Roman"/>
          <w:b/>
          <w:bCs/>
          <w:sz w:val="24"/>
          <w:szCs w:val="24"/>
        </w:rPr>
        <w:t>Resources</w:t>
      </w:r>
    </w:p>
    <w:p w14:paraId="52CCECC8" w14:textId="77777777" w:rsidR="003B409F" w:rsidRDefault="003B409F" w:rsidP="009C7DC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A10B4B" w14:textId="01FEBE81" w:rsidR="0072157C" w:rsidRDefault="00BD532E" w:rsidP="007215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Boer, M., &amp; Leontjev, D. (2020). </w:t>
      </w:r>
      <w:r w:rsidR="0072157C" w:rsidRPr="0072157C">
        <w:rPr>
          <w:rFonts w:ascii="Times New Roman" w:hAnsi="Times New Roman" w:cs="Times New Roman"/>
          <w:sz w:val="24"/>
          <w:szCs w:val="24"/>
        </w:rPr>
        <w:t xml:space="preserve">Assessment and </w:t>
      </w:r>
      <w:r w:rsidR="0072157C">
        <w:rPr>
          <w:rFonts w:ascii="Times New Roman" w:hAnsi="Times New Roman" w:cs="Times New Roman"/>
          <w:sz w:val="24"/>
          <w:szCs w:val="24"/>
        </w:rPr>
        <w:t>l</w:t>
      </w:r>
      <w:r w:rsidR="0072157C" w:rsidRPr="0072157C">
        <w:rPr>
          <w:rFonts w:ascii="Times New Roman" w:hAnsi="Times New Roman" w:cs="Times New Roman"/>
          <w:sz w:val="24"/>
          <w:szCs w:val="24"/>
        </w:rPr>
        <w:t xml:space="preserve">earning in </w:t>
      </w:r>
      <w:r w:rsidR="0072157C">
        <w:rPr>
          <w:rFonts w:ascii="Times New Roman" w:hAnsi="Times New Roman" w:cs="Times New Roman"/>
          <w:sz w:val="24"/>
          <w:szCs w:val="24"/>
        </w:rPr>
        <w:t>c</w:t>
      </w:r>
      <w:r w:rsidR="0072157C" w:rsidRPr="0072157C">
        <w:rPr>
          <w:rFonts w:ascii="Times New Roman" w:hAnsi="Times New Roman" w:cs="Times New Roman"/>
          <w:sz w:val="24"/>
          <w:szCs w:val="24"/>
        </w:rPr>
        <w:t xml:space="preserve">ontent and </w:t>
      </w:r>
      <w:r w:rsidR="0072157C">
        <w:rPr>
          <w:rFonts w:ascii="Times New Roman" w:hAnsi="Times New Roman" w:cs="Times New Roman"/>
          <w:sz w:val="24"/>
          <w:szCs w:val="24"/>
        </w:rPr>
        <w:t>l</w:t>
      </w:r>
      <w:r w:rsidR="0072157C" w:rsidRPr="0072157C">
        <w:rPr>
          <w:rFonts w:ascii="Times New Roman" w:hAnsi="Times New Roman" w:cs="Times New Roman"/>
          <w:sz w:val="24"/>
          <w:szCs w:val="24"/>
        </w:rPr>
        <w:t xml:space="preserve">anguage </w:t>
      </w:r>
      <w:r w:rsidR="0072157C">
        <w:rPr>
          <w:rFonts w:ascii="Times New Roman" w:hAnsi="Times New Roman" w:cs="Times New Roman"/>
          <w:sz w:val="24"/>
          <w:szCs w:val="24"/>
        </w:rPr>
        <w:t>i</w:t>
      </w:r>
      <w:r w:rsidR="0072157C" w:rsidRPr="0072157C">
        <w:rPr>
          <w:rFonts w:ascii="Times New Roman" w:hAnsi="Times New Roman" w:cs="Times New Roman"/>
          <w:sz w:val="24"/>
          <w:szCs w:val="24"/>
        </w:rPr>
        <w:t xml:space="preserve">ntegrated </w:t>
      </w:r>
      <w:r w:rsidR="0072157C">
        <w:rPr>
          <w:rFonts w:ascii="Times New Roman" w:hAnsi="Times New Roman" w:cs="Times New Roman"/>
          <w:sz w:val="24"/>
          <w:szCs w:val="24"/>
        </w:rPr>
        <w:t>l</w:t>
      </w:r>
      <w:r w:rsidR="0072157C" w:rsidRPr="0072157C">
        <w:rPr>
          <w:rFonts w:ascii="Times New Roman" w:hAnsi="Times New Roman" w:cs="Times New Roman"/>
          <w:sz w:val="24"/>
          <w:szCs w:val="24"/>
        </w:rPr>
        <w:t xml:space="preserve">earning (CLIL) </w:t>
      </w:r>
      <w:r w:rsidR="0072157C">
        <w:rPr>
          <w:rFonts w:ascii="Times New Roman" w:hAnsi="Times New Roman" w:cs="Times New Roman"/>
          <w:sz w:val="24"/>
          <w:szCs w:val="24"/>
        </w:rPr>
        <w:t>c</w:t>
      </w:r>
      <w:r w:rsidR="0072157C" w:rsidRPr="0072157C">
        <w:rPr>
          <w:rFonts w:ascii="Times New Roman" w:hAnsi="Times New Roman" w:cs="Times New Roman"/>
          <w:sz w:val="24"/>
          <w:szCs w:val="24"/>
        </w:rPr>
        <w:t xml:space="preserve">lassrooms: Approaches and </w:t>
      </w:r>
      <w:r w:rsidR="0072157C">
        <w:rPr>
          <w:rFonts w:ascii="Times New Roman" w:hAnsi="Times New Roman" w:cs="Times New Roman"/>
          <w:sz w:val="24"/>
          <w:szCs w:val="24"/>
        </w:rPr>
        <w:t>c</w:t>
      </w:r>
      <w:r w:rsidR="0072157C" w:rsidRPr="0072157C">
        <w:rPr>
          <w:rFonts w:ascii="Times New Roman" w:hAnsi="Times New Roman" w:cs="Times New Roman"/>
          <w:sz w:val="24"/>
          <w:szCs w:val="24"/>
        </w:rPr>
        <w:t>onceptualisations</w:t>
      </w:r>
      <w:r w:rsidR="0072157C">
        <w:rPr>
          <w:rFonts w:ascii="Times New Roman" w:hAnsi="Times New Roman" w:cs="Times New Roman"/>
          <w:sz w:val="24"/>
          <w:szCs w:val="24"/>
        </w:rPr>
        <w:t xml:space="preserve">. Springer. </w:t>
      </w:r>
    </w:p>
    <w:p w14:paraId="24DF12C3" w14:textId="77777777" w:rsidR="00883E6C" w:rsidRDefault="00883E6C" w:rsidP="0072157C">
      <w:pPr>
        <w:ind w:left="720" w:hanging="720"/>
        <w:rPr>
          <w:rFonts w:ascii="Helvetica" w:hAnsi="Helvetica" w:cs="Helvetica"/>
          <w:color w:val="000000"/>
          <w:sz w:val="40"/>
          <w:szCs w:val="40"/>
        </w:rPr>
      </w:pPr>
    </w:p>
    <w:p w14:paraId="2B785003" w14:textId="1CDF89A7" w:rsidR="00BD532E" w:rsidRDefault="00816D30" w:rsidP="009C7D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Grieveson, M., &amp; Superfine, W. (</w:t>
      </w:r>
      <w:r w:rsidR="002807BA">
        <w:rPr>
          <w:rFonts w:ascii="Times New Roman" w:hAnsi="Times New Roman" w:cs="Times New Roman"/>
          <w:sz w:val="24"/>
          <w:szCs w:val="24"/>
        </w:rPr>
        <w:t xml:space="preserve">2012). The CLIL resource pack. Delta Publishing. </w:t>
      </w:r>
    </w:p>
    <w:p w14:paraId="46B088BC" w14:textId="77777777" w:rsidR="00883E6C" w:rsidRDefault="00883E6C" w:rsidP="009C7DC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041505" w14:textId="7D7A6F8E" w:rsidR="00DB5AA2" w:rsidRDefault="00DB5AA2" w:rsidP="00DB5A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B5AA2">
        <w:rPr>
          <w:rFonts w:ascii="Times New Roman" w:hAnsi="Times New Roman" w:cs="Times New Roman"/>
          <w:sz w:val="24"/>
          <w:szCs w:val="24"/>
        </w:rPr>
        <w:t xml:space="preserve">Richards, J., &amp; Rodgers, T. (2014). Approaches and </w:t>
      </w:r>
      <w:r w:rsidR="009C7DC5">
        <w:rPr>
          <w:rFonts w:ascii="Times New Roman" w:hAnsi="Times New Roman" w:cs="Times New Roman"/>
          <w:sz w:val="24"/>
          <w:szCs w:val="24"/>
        </w:rPr>
        <w:t>m</w:t>
      </w:r>
      <w:r w:rsidRPr="00DB5AA2">
        <w:rPr>
          <w:rFonts w:ascii="Times New Roman" w:hAnsi="Times New Roman" w:cs="Times New Roman"/>
          <w:sz w:val="24"/>
          <w:szCs w:val="24"/>
        </w:rPr>
        <w:t xml:space="preserve">ethods in </w:t>
      </w:r>
      <w:r w:rsidR="009C7DC5">
        <w:rPr>
          <w:rFonts w:ascii="Times New Roman" w:hAnsi="Times New Roman" w:cs="Times New Roman"/>
          <w:sz w:val="24"/>
          <w:szCs w:val="24"/>
        </w:rPr>
        <w:t>l</w:t>
      </w:r>
      <w:r w:rsidRPr="00DB5AA2">
        <w:rPr>
          <w:rFonts w:ascii="Times New Roman" w:hAnsi="Times New Roman" w:cs="Times New Roman"/>
          <w:sz w:val="24"/>
          <w:szCs w:val="24"/>
        </w:rPr>
        <w:t xml:space="preserve">anguage </w:t>
      </w:r>
      <w:r w:rsidR="009C7DC5">
        <w:rPr>
          <w:rFonts w:ascii="Times New Roman" w:hAnsi="Times New Roman" w:cs="Times New Roman"/>
          <w:sz w:val="24"/>
          <w:szCs w:val="24"/>
        </w:rPr>
        <w:t>t</w:t>
      </w:r>
      <w:r w:rsidRPr="00DB5AA2">
        <w:rPr>
          <w:rFonts w:ascii="Times New Roman" w:hAnsi="Times New Roman" w:cs="Times New Roman"/>
          <w:sz w:val="24"/>
          <w:szCs w:val="24"/>
        </w:rPr>
        <w:t>eaching (3rd ed.). Cambridge University Press.</w:t>
      </w:r>
      <w:r>
        <w:rPr>
          <w:rFonts w:ascii="Times New Roman" w:hAnsi="Times New Roman" w:cs="Times New Roman"/>
          <w:sz w:val="24"/>
          <w:szCs w:val="24"/>
        </w:rPr>
        <w:t xml:space="preserve"> (Chapter 6 specifically)</w:t>
      </w:r>
    </w:p>
    <w:p w14:paraId="5D16A3EE" w14:textId="77777777" w:rsidR="00883E6C" w:rsidRDefault="00883E6C" w:rsidP="00DB5AA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67FE2E" w14:textId="25A0CABA" w:rsidR="00DB5AA2" w:rsidRDefault="00816D30" w:rsidP="00BA20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Yuen, Y.L., (2020). Professional development of CLIL teachers. Springer. </w:t>
      </w:r>
    </w:p>
    <w:p w14:paraId="248E14D1" w14:textId="489BB95A" w:rsidR="00883E6C" w:rsidRDefault="0088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EA1150" w14:textId="755D110D" w:rsidR="00BA207D" w:rsidRPr="00D16C16" w:rsidRDefault="00883E6C" w:rsidP="00BA207D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Weekly</w:t>
      </w:r>
      <w:r w:rsidR="00D16C16" w:rsidRPr="00D16C16">
        <w:rPr>
          <w:rFonts w:ascii="Times New Roman" w:hAnsi="Times New Roman" w:cs="Times New Roman"/>
          <w:b/>
          <w:bCs/>
          <w:sz w:val="24"/>
          <w:szCs w:val="24"/>
        </w:rPr>
        <w:t xml:space="preserve"> Overview and Readings</w:t>
      </w:r>
    </w:p>
    <w:p w14:paraId="58CD58D9" w14:textId="2DF5CD1C" w:rsidR="000567A3" w:rsidRPr="00A403B2" w:rsidRDefault="000567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B11669" w14:paraId="628ACB3C" w14:textId="77777777" w:rsidTr="00C95548">
        <w:tc>
          <w:tcPr>
            <w:tcW w:w="2065" w:type="dxa"/>
          </w:tcPr>
          <w:p w14:paraId="09B5436F" w14:textId="41AA7FE1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14:paraId="44F8C044" w14:textId="77777777" w:rsidR="00367E4F" w:rsidRDefault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B7FA" w14:textId="3C965C3B" w:rsidR="00367E4F" w:rsidRDefault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Introduction </w:t>
            </w:r>
          </w:p>
        </w:tc>
        <w:tc>
          <w:tcPr>
            <w:tcW w:w="7285" w:type="dxa"/>
          </w:tcPr>
          <w:p w14:paraId="5E0158AC" w14:textId="77777777" w:rsidR="00C95548" w:rsidRDefault="00C95548" w:rsidP="00C9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09D37CBE" w14:textId="2ED1D2D1" w:rsidR="00B11669" w:rsidRDefault="00B11669" w:rsidP="00C9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15F49" w14:textId="77777777" w:rsidR="00C95548" w:rsidRDefault="00C95548" w:rsidP="00C9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66732" w14:textId="52951A39" w:rsidR="00C95548" w:rsidRDefault="00C95548" w:rsidP="00C9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1 </w:t>
            </w:r>
            <w:r w:rsidR="001A1A61">
              <w:rPr>
                <w:rFonts w:ascii="Times New Roman" w:hAnsi="Times New Roman" w:cs="Times New Roman"/>
                <w:sz w:val="24"/>
                <w:szCs w:val="24"/>
              </w:rPr>
              <w:t>(sections 1.1</w:t>
            </w:r>
            <w:r w:rsidR="00B70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1A61"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</w:p>
          <w:p w14:paraId="1305DA0C" w14:textId="016401D1" w:rsidR="00C95548" w:rsidRDefault="00C95548" w:rsidP="00C9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69" w14:paraId="17421986" w14:textId="77777777" w:rsidTr="00C95548">
        <w:tc>
          <w:tcPr>
            <w:tcW w:w="2065" w:type="dxa"/>
          </w:tcPr>
          <w:p w14:paraId="63864919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14:paraId="2929953B" w14:textId="77777777" w:rsidR="00367E4F" w:rsidRDefault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A494" w14:textId="454A5B50" w:rsidR="00367E4F" w:rsidRDefault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CLIL?</w:t>
            </w:r>
          </w:p>
        </w:tc>
        <w:tc>
          <w:tcPr>
            <w:tcW w:w="7285" w:type="dxa"/>
          </w:tcPr>
          <w:p w14:paraId="48E3FFC9" w14:textId="77777777" w:rsidR="001A1A61" w:rsidRDefault="001A1A61" w:rsidP="001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6DD8A24D" w14:textId="77777777" w:rsidR="001A1A61" w:rsidRDefault="001A1A61" w:rsidP="001A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74D79" w14:textId="77777777" w:rsidR="001A1A61" w:rsidRDefault="001A1A61" w:rsidP="001A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EB35" w14:textId="3C117428" w:rsidR="001A1A61" w:rsidRDefault="001A1A61" w:rsidP="001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 (sections 1.</w:t>
            </w:r>
            <w:r w:rsidR="00B7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B7004C">
              <w:rPr>
                <w:rFonts w:ascii="Times New Roman" w:hAnsi="Times New Roman" w:cs="Times New Roman"/>
                <w:sz w:val="24"/>
                <w:szCs w:val="24"/>
              </w:rPr>
              <w:t>4, 1.5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A1EA9E" w14:textId="77777777" w:rsidR="004161D7" w:rsidRDefault="004161D7" w:rsidP="001A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541E" w14:textId="0539B10F" w:rsidR="006012D8" w:rsidRDefault="006012D8" w:rsidP="001A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CE8A" w14:textId="77777777" w:rsidR="006012D8" w:rsidRDefault="006012D8" w:rsidP="006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A2">
              <w:rPr>
                <w:rFonts w:ascii="Times New Roman" w:hAnsi="Times New Roman" w:cs="Times New Roman"/>
                <w:sz w:val="24"/>
                <w:szCs w:val="24"/>
              </w:rPr>
              <w:t xml:space="preserve">Richards, J., &amp; Rodgers, T. (2014). Approaches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5AA2">
              <w:rPr>
                <w:rFonts w:ascii="Times New Roman" w:hAnsi="Times New Roman" w:cs="Times New Roman"/>
                <w:sz w:val="24"/>
                <w:szCs w:val="24"/>
              </w:rPr>
              <w:t xml:space="preserve">ethods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B5AA2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DB5AA2">
              <w:rPr>
                <w:rFonts w:ascii="Times New Roman" w:hAnsi="Times New Roman" w:cs="Times New Roman"/>
                <w:sz w:val="24"/>
                <w:szCs w:val="24"/>
              </w:rPr>
              <w:t>eaching (3rd ed.). Cambridge University Press.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65D0C" w14:textId="77777777" w:rsidR="006012D8" w:rsidRDefault="006012D8" w:rsidP="0060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7C28" w14:textId="4BD12EA4" w:rsidR="006012D8" w:rsidRDefault="006012D8" w:rsidP="006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 specifically</w:t>
            </w:r>
          </w:p>
          <w:p w14:paraId="32F72F68" w14:textId="32B6A382" w:rsidR="00AD5D8B" w:rsidRDefault="00AD5D8B" w:rsidP="0060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B80E7" w14:textId="77777777" w:rsidR="00AD5D8B" w:rsidRDefault="00AD5D8B" w:rsidP="0060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A522" w14:textId="77777777" w:rsidR="00AD5D8B" w:rsidRDefault="00AD5D8B" w:rsidP="00AD5D8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Ball, P., Kelly, K., &amp; Clegg, J. (2016). Putting CLIL into practice. Oxford University Press. </w:t>
            </w:r>
          </w:p>
          <w:p w14:paraId="07CE2419" w14:textId="575541A7" w:rsidR="00AD5D8B" w:rsidRDefault="00AD5D8B" w:rsidP="0060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9388" w14:textId="6A53FA4F" w:rsidR="00AD5D8B" w:rsidRDefault="00AD5D8B" w:rsidP="006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14:paraId="114A473C" w14:textId="77777777" w:rsidR="006012D8" w:rsidRDefault="006012D8" w:rsidP="001A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D64D4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69" w14:paraId="2926D78F" w14:textId="77777777" w:rsidTr="00C95548">
        <w:tc>
          <w:tcPr>
            <w:tcW w:w="2065" w:type="dxa"/>
          </w:tcPr>
          <w:p w14:paraId="7F3E98E6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14:paraId="0A1C9D82" w14:textId="7777777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D61C" w14:textId="3B1025C9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CLIL as a Theoretical Concept</w:t>
            </w:r>
          </w:p>
        </w:tc>
        <w:tc>
          <w:tcPr>
            <w:tcW w:w="7285" w:type="dxa"/>
          </w:tcPr>
          <w:p w14:paraId="3D1BDBB7" w14:textId="77777777" w:rsidR="00B7004C" w:rsidRDefault="00B7004C" w:rsidP="00B7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70C8E19B" w14:textId="77777777" w:rsidR="00B7004C" w:rsidRDefault="00B7004C" w:rsidP="00B7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E740" w14:textId="77777777" w:rsidR="00B7004C" w:rsidRDefault="00B7004C" w:rsidP="00B7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6A7A" w14:textId="0BBF259A" w:rsidR="00B7004C" w:rsidRDefault="00B7004C" w:rsidP="00B7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3</w:t>
            </w:r>
          </w:p>
          <w:p w14:paraId="3F122BAF" w14:textId="3722AEE4" w:rsidR="00AD5D8B" w:rsidRDefault="00AD5D8B" w:rsidP="00B7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733E" w14:textId="77777777" w:rsidR="00AD5D8B" w:rsidRDefault="00AD5D8B" w:rsidP="00AD5D8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Ball, P., Kelly, K., &amp; Clegg, J. (2016). Putting CLIL into practice. Oxford University Press. </w:t>
            </w:r>
          </w:p>
          <w:p w14:paraId="6F98CE23" w14:textId="77777777" w:rsidR="00AD5D8B" w:rsidRDefault="00AD5D8B" w:rsidP="00AD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12E5" w14:textId="4F6F4D56" w:rsidR="00AD5D8B" w:rsidRDefault="00AD5D8B" w:rsidP="00AD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14:paraId="489C4442" w14:textId="77777777" w:rsidR="00AD5D8B" w:rsidRDefault="00AD5D8B" w:rsidP="00B7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7E55D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69" w14:paraId="221A81D5" w14:textId="77777777" w:rsidTr="00C95548">
        <w:tc>
          <w:tcPr>
            <w:tcW w:w="2065" w:type="dxa"/>
          </w:tcPr>
          <w:p w14:paraId="3AA53C9A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14:paraId="1A14DE31" w14:textId="7777777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85A52" w14:textId="30801E90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CLIL Tool Kit: Bridging Theory and Practice</w:t>
            </w:r>
          </w:p>
        </w:tc>
        <w:tc>
          <w:tcPr>
            <w:tcW w:w="7285" w:type="dxa"/>
          </w:tcPr>
          <w:p w14:paraId="7BC926FA" w14:textId="77777777" w:rsidR="00B7004C" w:rsidRDefault="00B7004C" w:rsidP="00B7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6EE94552" w14:textId="77777777" w:rsidR="00B7004C" w:rsidRDefault="00B7004C" w:rsidP="00B7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486A" w14:textId="77777777" w:rsidR="00B7004C" w:rsidRDefault="00B7004C" w:rsidP="00B7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DFAA" w14:textId="0E6406AD" w:rsidR="00B11669" w:rsidRDefault="00B7004C" w:rsidP="0088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 (</w:t>
            </w:r>
            <w:r w:rsidR="00B16EED">
              <w:rPr>
                <w:rFonts w:ascii="Times New Roman" w:hAnsi="Times New Roman" w:cs="Times New Roman"/>
                <w:sz w:val="24"/>
                <w:szCs w:val="24"/>
              </w:rPr>
              <w:t>pages 48-52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669" w14:paraId="0F7439BD" w14:textId="77777777" w:rsidTr="00C95548">
        <w:tc>
          <w:tcPr>
            <w:tcW w:w="2065" w:type="dxa"/>
          </w:tcPr>
          <w:p w14:paraId="1DEB81C2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5</w:t>
            </w:r>
          </w:p>
          <w:p w14:paraId="4ACF1923" w14:textId="7777777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92A1" w14:textId="4455F09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&amp; Preparing a CLIL Lesson</w:t>
            </w:r>
          </w:p>
        </w:tc>
        <w:tc>
          <w:tcPr>
            <w:tcW w:w="7285" w:type="dxa"/>
          </w:tcPr>
          <w:p w14:paraId="56955D34" w14:textId="2978E7DF" w:rsidR="00B16EED" w:rsidRDefault="00B16EED" w:rsidP="00B1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1E640F42" w14:textId="7FAA281F" w:rsidR="00B16EED" w:rsidRDefault="00B16EED" w:rsidP="00B1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32CE" w14:textId="7BF6C6B6" w:rsidR="00B16EED" w:rsidRDefault="00B16EED" w:rsidP="00B1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 (pages 52-67)</w:t>
            </w:r>
          </w:p>
          <w:p w14:paraId="6BBBBF06" w14:textId="77777777" w:rsidR="00AD5D8B" w:rsidRDefault="00AD5D8B" w:rsidP="00B1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229A" w14:textId="77777777" w:rsidR="00B16EED" w:rsidRDefault="00B16EED" w:rsidP="00B1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2AEB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69" w14:paraId="409C86CA" w14:textId="77777777" w:rsidTr="00C95548">
        <w:tc>
          <w:tcPr>
            <w:tcW w:w="2065" w:type="dxa"/>
          </w:tcPr>
          <w:p w14:paraId="1AF53BD3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14:paraId="4EDE6DB5" w14:textId="7777777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12AF6" w14:textId="7777777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&amp; Preparing a CLIL Lesson </w:t>
            </w:r>
          </w:p>
          <w:p w14:paraId="78D7BC42" w14:textId="0A412C6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71714271" w14:textId="77777777" w:rsidR="009F5FF9" w:rsidRDefault="009F5FF9" w:rsidP="009F5FF9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Ball, P., Kelly, K., &amp; Clegg, J. (2016). Putting CLIL into practice. Oxford University Press. </w:t>
            </w:r>
          </w:p>
          <w:p w14:paraId="210EF060" w14:textId="77777777" w:rsidR="009F5FF9" w:rsidRDefault="009F5FF9" w:rsidP="009F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84826" w14:textId="77777777" w:rsidR="009F5FF9" w:rsidRDefault="009F5FF9" w:rsidP="009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</w:t>
            </w:r>
          </w:p>
          <w:p w14:paraId="075E1D73" w14:textId="7E2CAD9A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69" w14:paraId="00962436" w14:textId="77777777" w:rsidTr="00C95548">
        <w:tc>
          <w:tcPr>
            <w:tcW w:w="2065" w:type="dxa"/>
          </w:tcPr>
          <w:p w14:paraId="794CDF7B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14:paraId="0016D5C4" w14:textId="77777777" w:rsidR="00DE3738" w:rsidRDefault="00DE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CE32" w14:textId="12420533" w:rsidR="00DE3738" w:rsidRDefault="00DE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Application Task</w:t>
            </w:r>
          </w:p>
        </w:tc>
        <w:tc>
          <w:tcPr>
            <w:tcW w:w="7285" w:type="dxa"/>
          </w:tcPr>
          <w:p w14:paraId="245233B3" w14:textId="0496FA5C" w:rsidR="00B11669" w:rsidRDefault="00DE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readings</w:t>
            </w:r>
          </w:p>
        </w:tc>
      </w:tr>
      <w:tr w:rsidR="00B11669" w14:paraId="284E4010" w14:textId="77777777" w:rsidTr="00C95548">
        <w:tc>
          <w:tcPr>
            <w:tcW w:w="2065" w:type="dxa"/>
          </w:tcPr>
          <w:p w14:paraId="22787813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14:paraId="4AFD5936" w14:textId="7777777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7D85A" w14:textId="2C12A7A1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and Evaluating CLIL Materials</w:t>
            </w:r>
          </w:p>
        </w:tc>
        <w:tc>
          <w:tcPr>
            <w:tcW w:w="7285" w:type="dxa"/>
          </w:tcPr>
          <w:p w14:paraId="26F28B48" w14:textId="77777777" w:rsidR="00BA2388" w:rsidRDefault="00BA2388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41D5FFDB" w14:textId="77777777" w:rsidR="00BA2388" w:rsidRDefault="00BA2388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3EF6" w14:textId="0B1821B9" w:rsidR="00BA2388" w:rsidRDefault="00BA2388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 (pages 86-92)</w:t>
            </w:r>
          </w:p>
          <w:p w14:paraId="37D26629" w14:textId="1DA61654" w:rsidR="00171BC2" w:rsidRDefault="00171BC2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4A7E" w14:textId="77777777" w:rsidR="00171BC2" w:rsidRDefault="00171BC2" w:rsidP="00171BC2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Ball, P., Kelly, K., &amp; Clegg, J. (2016). Putting CLIL into practice. Oxford University Press. </w:t>
            </w:r>
          </w:p>
          <w:p w14:paraId="197A753B" w14:textId="77777777" w:rsidR="00171BC2" w:rsidRDefault="00171BC2" w:rsidP="0017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0076B" w14:textId="736F1A5F" w:rsidR="00171BC2" w:rsidRDefault="00171BC2" w:rsidP="0017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14:paraId="07B3496B" w14:textId="77777777" w:rsidR="00171BC2" w:rsidRDefault="00171BC2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3B908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69" w14:paraId="2DF3BB4D" w14:textId="77777777" w:rsidTr="00C95548">
        <w:tc>
          <w:tcPr>
            <w:tcW w:w="2065" w:type="dxa"/>
          </w:tcPr>
          <w:p w14:paraId="26B81BD4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9 </w:t>
            </w:r>
          </w:p>
          <w:p w14:paraId="0D6DC91C" w14:textId="7777777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C089" w14:textId="47C8F4C4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and Evaluating CLIL Materials</w:t>
            </w:r>
          </w:p>
        </w:tc>
        <w:tc>
          <w:tcPr>
            <w:tcW w:w="7285" w:type="dxa"/>
          </w:tcPr>
          <w:p w14:paraId="7F897748" w14:textId="77777777" w:rsidR="00BA2388" w:rsidRDefault="00BA2388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57B212D8" w14:textId="77777777" w:rsidR="00BA2388" w:rsidRDefault="00BA2388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D4E3" w14:textId="0853B2FD" w:rsidR="00BA2388" w:rsidRDefault="00BA2388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 (pages</w:t>
            </w:r>
            <w:r w:rsidR="00B5382C">
              <w:rPr>
                <w:rFonts w:ascii="Times New Roman" w:hAnsi="Times New Roman" w:cs="Times New Roman"/>
                <w:sz w:val="24"/>
                <w:szCs w:val="24"/>
              </w:rPr>
              <w:t xml:space="preserve"> 92-101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064CC9" w14:textId="22BC6954" w:rsidR="00171BC2" w:rsidRDefault="00171BC2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18721" w14:textId="77777777" w:rsidR="00171BC2" w:rsidRDefault="00171BC2" w:rsidP="00171BC2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Ball, P., Kelly, K., &amp; Clegg, J. (2016). Putting CLIL into practice. Oxford University Press. </w:t>
            </w:r>
          </w:p>
          <w:p w14:paraId="5D49FE17" w14:textId="77777777" w:rsidR="00171BC2" w:rsidRDefault="00171BC2" w:rsidP="0017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590FE" w14:textId="1543096B" w:rsidR="00171BC2" w:rsidRDefault="00171BC2" w:rsidP="0017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 &amp; 6</w:t>
            </w:r>
          </w:p>
          <w:p w14:paraId="312178BC" w14:textId="77777777" w:rsidR="00171BC2" w:rsidRDefault="00171BC2" w:rsidP="00BA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2D39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69" w14:paraId="3AA7D250" w14:textId="77777777" w:rsidTr="00C95548">
        <w:tc>
          <w:tcPr>
            <w:tcW w:w="2065" w:type="dxa"/>
          </w:tcPr>
          <w:p w14:paraId="00D90EDD" w14:textId="77777777" w:rsidR="00B11669" w:rsidRDefault="00B1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14:paraId="25D8BB85" w14:textId="77777777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E954" w14:textId="5F8B219C" w:rsidR="006C1117" w:rsidRDefault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Issues in CLIL</w:t>
            </w:r>
          </w:p>
        </w:tc>
        <w:tc>
          <w:tcPr>
            <w:tcW w:w="7285" w:type="dxa"/>
          </w:tcPr>
          <w:p w14:paraId="768E968E" w14:textId="77777777" w:rsidR="00B5382C" w:rsidRDefault="00B5382C" w:rsidP="00B5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5732C02B" w14:textId="77777777" w:rsidR="00B5382C" w:rsidRDefault="00B5382C" w:rsidP="00B53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311C1" w14:textId="3FE4BBF4" w:rsidR="00B5382C" w:rsidRDefault="00B5382C" w:rsidP="00B5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 (pages 112-120)</w:t>
            </w:r>
          </w:p>
          <w:p w14:paraId="450B5369" w14:textId="77777777" w:rsidR="00171BC2" w:rsidRDefault="00171BC2" w:rsidP="00B53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04CD" w14:textId="2E60E481" w:rsidR="00883E6C" w:rsidRDefault="0088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17" w14:paraId="742D8771" w14:textId="77777777" w:rsidTr="00C95548">
        <w:tc>
          <w:tcPr>
            <w:tcW w:w="2065" w:type="dxa"/>
          </w:tcPr>
          <w:p w14:paraId="6FF2F2D3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11</w:t>
            </w:r>
          </w:p>
          <w:p w14:paraId="6B2FA0A5" w14:textId="77777777" w:rsidR="006A11B0" w:rsidRDefault="006A11B0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D19C" w14:textId="7ECA0F92" w:rsidR="006A11B0" w:rsidRDefault="006A11B0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to CLIL Assessment</w:t>
            </w:r>
          </w:p>
        </w:tc>
        <w:tc>
          <w:tcPr>
            <w:tcW w:w="7285" w:type="dxa"/>
          </w:tcPr>
          <w:p w14:paraId="7EDD4B15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0A965B9F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58C7F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 (pages 120-129)</w:t>
            </w:r>
          </w:p>
          <w:p w14:paraId="182BC4A6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3C5FB" w14:textId="77777777" w:rsidR="006C1117" w:rsidRDefault="006C1117" w:rsidP="006C111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Ball, P., Kelly, K., &amp; Clegg, J. (2016). Putting CLIL into practice. Oxford University Press. </w:t>
            </w:r>
          </w:p>
          <w:p w14:paraId="116F186F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2387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8</w:t>
            </w:r>
          </w:p>
          <w:p w14:paraId="6FA4DDA3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52231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17" w14:paraId="13DB6756" w14:textId="77777777" w:rsidTr="00C95548">
        <w:tc>
          <w:tcPr>
            <w:tcW w:w="2065" w:type="dxa"/>
          </w:tcPr>
          <w:p w14:paraId="22D7B020" w14:textId="1124441A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14:paraId="478C837B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3450B" w14:textId="749CE6F0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Educating CLIL Teachers</w:t>
            </w:r>
          </w:p>
        </w:tc>
        <w:tc>
          <w:tcPr>
            <w:tcW w:w="7285" w:type="dxa"/>
          </w:tcPr>
          <w:p w14:paraId="42547C8C" w14:textId="77777777" w:rsidR="006C1117" w:rsidRDefault="006C1117" w:rsidP="006C111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Ball, P., Kelly, K., &amp; Clegg, J. (2016). Putting CLIL into practice. Oxford University Press. </w:t>
            </w:r>
          </w:p>
          <w:p w14:paraId="3E3AEE56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62D29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10</w:t>
            </w:r>
          </w:p>
          <w:p w14:paraId="317C97E1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17" w14:paraId="77DDDE91" w14:textId="77777777" w:rsidTr="00C95548">
        <w:tc>
          <w:tcPr>
            <w:tcW w:w="2065" w:type="dxa"/>
          </w:tcPr>
          <w:p w14:paraId="348F6885" w14:textId="604C3632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14:paraId="7CA97C12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0C4C" w14:textId="0D09C2DE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Future of CLIL</w:t>
            </w:r>
          </w:p>
        </w:tc>
        <w:tc>
          <w:tcPr>
            <w:tcW w:w="7285" w:type="dxa"/>
          </w:tcPr>
          <w:p w14:paraId="4A8569BB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Coyle, D., Hood, P., &amp; Marsh, D. (2010).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(C.L.I.L.)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Content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 xml:space="preserve">ntegrated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3B2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Press. </w:t>
            </w:r>
          </w:p>
          <w:p w14:paraId="7B3615C7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E743E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8 </w:t>
            </w:r>
          </w:p>
          <w:p w14:paraId="0BAC9BB3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17" w14:paraId="64B32BFF" w14:textId="77777777" w:rsidTr="00C95548">
        <w:tc>
          <w:tcPr>
            <w:tcW w:w="2065" w:type="dxa"/>
          </w:tcPr>
          <w:p w14:paraId="48232330" w14:textId="77777777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14:paraId="1F1830D1" w14:textId="13D14A66" w:rsidR="006C1117" w:rsidRDefault="00883E6C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Application Task</w:t>
            </w:r>
          </w:p>
          <w:p w14:paraId="43726E71" w14:textId="1D9C7910" w:rsidR="006C1117" w:rsidRDefault="006C1117" w:rsidP="006A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1803CBEE" w14:textId="6358B8AD" w:rsidR="006C1117" w:rsidRDefault="00883E6C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readings</w:t>
            </w:r>
            <w:r w:rsidR="006A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117" w14:paraId="38940EE9" w14:textId="77777777" w:rsidTr="00C95548">
        <w:tc>
          <w:tcPr>
            <w:tcW w:w="2065" w:type="dxa"/>
          </w:tcPr>
          <w:p w14:paraId="05A84205" w14:textId="77777777" w:rsidR="00883E6C" w:rsidRDefault="00883E6C" w:rsidP="0088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  <w:p w14:paraId="44B4B257" w14:textId="43AE02A5" w:rsidR="00883E6C" w:rsidRDefault="00883E6C" w:rsidP="0088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Application Task</w:t>
            </w:r>
          </w:p>
          <w:p w14:paraId="6206EE8F" w14:textId="635B6814" w:rsidR="006C1117" w:rsidRDefault="006C1117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14:paraId="3EFADA43" w14:textId="07F57524" w:rsidR="006C1117" w:rsidRDefault="00883E6C" w:rsidP="006C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readings</w:t>
            </w:r>
          </w:p>
        </w:tc>
      </w:tr>
    </w:tbl>
    <w:p w14:paraId="330407EE" w14:textId="77777777" w:rsidR="000567A3" w:rsidRPr="00A403B2" w:rsidRDefault="000567A3">
      <w:pPr>
        <w:rPr>
          <w:rFonts w:ascii="Times New Roman" w:hAnsi="Times New Roman" w:cs="Times New Roman"/>
          <w:sz w:val="24"/>
          <w:szCs w:val="24"/>
        </w:rPr>
      </w:pPr>
    </w:p>
    <w:sectPr w:rsidR="000567A3" w:rsidRPr="00A403B2" w:rsidSect="004878E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DC7"/>
    <w:multiLevelType w:val="multilevel"/>
    <w:tmpl w:val="BE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33862"/>
    <w:multiLevelType w:val="hybridMultilevel"/>
    <w:tmpl w:val="A45E3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4DA0"/>
    <w:multiLevelType w:val="multilevel"/>
    <w:tmpl w:val="4D84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221278">
    <w:abstractNumId w:val="0"/>
  </w:num>
  <w:num w:numId="2" w16cid:durableId="1594046613">
    <w:abstractNumId w:val="2"/>
  </w:num>
  <w:num w:numId="3" w16cid:durableId="157188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wMbI0MjI3tTA1tTBT0lEKTi0uzszPAykwrgUAgX0LEiwAAAA="/>
  </w:docVars>
  <w:rsids>
    <w:rsidRoot w:val="00A57E30"/>
    <w:rsid w:val="000567A3"/>
    <w:rsid w:val="00171BC2"/>
    <w:rsid w:val="00184DE3"/>
    <w:rsid w:val="001A1A61"/>
    <w:rsid w:val="00212E2F"/>
    <w:rsid w:val="00271596"/>
    <w:rsid w:val="002807BA"/>
    <w:rsid w:val="002C5066"/>
    <w:rsid w:val="00301148"/>
    <w:rsid w:val="00367E4F"/>
    <w:rsid w:val="003B409F"/>
    <w:rsid w:val="003E39FD"/>
    <w:rsid w:val="004161D7"/>
    <w:rsid w:val="004878EC"/>
    <w:rsid w:val="004D1E8B"/>
    <w:rsid w:val="00504A08"/>
    <w:rsid w:val="006012D8"/>
    <w:rsid w:val="006202CE"/>
    <w:rsid w:val="006A11B0"/>
    <w:rsid w:val="006C1117"/>
    <w:rsid w:val="0072157C"/>
    <w:rsid w:val="00816D30"/>
    <w:rsid w:val="00883E6C"/>
    <w:rsid w:val="009C7DC5"/>
    <w:rsid w:val="009F5FF9"/>
    <w:rsid w:val="00A37B01"/>
    <w:rsid w:val="00A403B2"/>
    <w:rsid w:val="00A57E30"/>
    <w:rsid w:val="00A632EA"/>
    <w:rsid w:val="00AD5D8B"/>
    <w:rsid w:val="00AE01F6"/>
    <w:rsid w:val="00B11669"/>
    <w:rsid w:val="00B16EED"/>
    <w:rsid w:val="00B5382C"/>
    <w:rsid w:val="00B7004C"/>
    <w:rsid w:val="00BA207D"/>
    <w:rsid w:val="00BA2388"/>
    <w:rsid w:val="00BD532E"/>
    <w:rsid w:val="00C90751"/>
    <w:rsid w:val="00C95548"/>
    <w:rsid w:val="00CC3448"/>
    <w:rsid w:val="00D030DA"/>
    <w:rsid w:val="00D16C16"/>
    <w:rsid w:val="00D862CC"/>
    <w:rsid w:val="00DB5AA2"/>
    <w:rsid w:val="00DE3738"/>
    <w:rsid w:val="00E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EE47"/>
  <w15:chartTrackingRefBased/>
  <w15:docId w15:val="{26AF7720-5473-490B-937A-402BBAE4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7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A57E30"/>
  </w:style>
  <w:style w:type="character" w:customStyle="1" w:styleId="normaltextrun">
    <w:name w:val="normaltextrun"/>
    <w:basedOn w:val="DefaultParagraphFont"/>
    <w:rsid w:val="00CC3448"/>
  </w:style>
  <w:style w:type="character" w:customStyle="1" w:styleId="eop">
    <w:name w:val="eop"/>
    <w:basedOn w:val="DefaultParagraphFont"/>
    <w:rsid w:val="00CC3448"/>
  </w:style>
  <w:style w:type="paragraph" w:customStyle="1" w:styleId="paragraph">
    <w:name w:val="paragraph"/>
    <w:basedOn w:val="Normal"/>
    <w:rsid w:val="00ED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13</cp:revision>
  <dcterms:created xsi:type="dcterms:W3CDTF">2022-12-20T21:06:00Z</dcterms:created>
  <dcterms:modified xsi:type="dcterms:W3CDTF">2023-02-06T07:47:00Z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28f0f847-4586-416c-91a9-8ef51b9f7a65</vt:lpwstr>
  </property>
</Properties>
</file>